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4FC4" w14:textId="65E33749" w:rsidR="00A43FDB" w:rsidRDefault="00913094">
      <w:pPr>
        <w:jc w:val="center"/>
      </w:pPr>
      <w:r>
        <w:rPr>
          <w:rFonts w:ascii="Times New Roman" w:hAnsi="Times New Roman"/>
          <w:b/>
          <w:color w:val="000000"/>
          <w:sz w:val="24"/>
        </w:rPr>
        <w:t>Data Management Plan (DMP) for</w:t>
      </w:r>
      <w:r w:rsidR="00A17CEB">
        <w:rPr>
          <w:rFonts w:ascii="Times New Roman" w:hAnsi="Times New Roman"/>
          <w:b/>
          <w:color w:val="000000"/>
          <w:sz w:val="24"/>
        </w:rPr>
        <w:t xml:space="preserve"> Freight Analysis Framework (FAF) Network 2003-Present</w:t>
      </w:r>
      <w:r>
        <w:rPr>
          <w:rFonts w:ascii="Times New Roman" w:hAnsi="Times New Roman"/>
          <w:b/>
          <w:color w:val="000000"/>
          <w:sz w:val="24"/>
        </w:rPr>
        <w:t xml:space="preserve">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https://doi.org/10.21949/1520829, https://doi.org/10.21949/1520849</w:t>
      </w:r>
      <w:r>
        <w:rPr>
          <w:rFonts w:ascii="Times New Roman" w:hAnsi="Times New Roman"/>
          <w:color w:val="000000"/>
          <w:sz w:val="24"/>
        </w:rPr>
        <w:br/>
      </w:r>
    </w:p>
    <w:p w14:paraId="7488C23B" w14:textId="38253557" w:rsidR="00A43FDB" w:rsidRDefault="00913094">
      <w:r>
        <w:rPr>
          <w:rFonts w:ascii="Times New Roman" w:hAnsi="Times New Roman"/>
          <w:b/>
          <w:color w:val="000000"/>
          <w:sz w:val="24"/>
        </w:rPr>
        <w:t>Recommended Citation:</w:t>
      </w:r>
      <w:r>
        <w:rPr>
          <w:rFonts w:ascii="Times New Roman" w:hAnsi="Times New Roman"/>
          <w:color w:val="000000"/>
          <w:sz w:val="24"/>
        </w:rPr>
        <w:br/>
        <w:t>U.S. Department of Transportation (USDOT), Bureau of Transportation Statistics (BTS).</w:t>
      </w:r>
      <w:r w:rsidR="00A17CEB">
        <w:rPr>
          <w:rFonts w:ascii="Times New Roman" w:hAnsi="Times New Roman"/>
          <w:color w:val="000000"/>
          <w:sz w:val="24"/>
        </w:rPr>
        <w:t xml:space="preserve"> Freight Analysis Framework (FAF) Network 2003-Present</w:t>
      </w:r>
      <w:r>
        <w:rPr>
          <w:rFonts w:ascii="Times New Roman" w:hAnsi="Times New Roman"/>
          <w:color w:val="000000"/>
          <w:sz w:val="24"/>
        </w:rPr>
        <w:t xml:space="preserve"> [datasets]. https://doi.org/10.21949/1520829, https://doi.org/10.21949/1520849.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2021-02-17: Initial DMP written</w:t>
      </w:r>
      <w:r>
        <w:rPr>
          <w:rFonts w:ascii="Times New Roman" w:hAnsi="Times New Roman"/>
          <w:color w:val="000000"/>
          <w:sz w:val="24"/>
        </w:rPr>
        <w:br/>
        <w:t>2025-05-29: Document revised, including data description</w:t>
      </w:r>
      <w:r w:rsidR="00A17CEB">
        <w:rPr>
          <w:rFonts w:ascii="Times New Roman" w:hAnsi="Times New Roman"/>
          <w:color w:val="000000"/>
          <w:sz w:val="24"/>
        </w:rPr>
        <w:br/>
        <w:t>2025-07-02: Document revised, including dataset name.</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w:t>
      </w:r>
      <w:r w:rsidR="00A17CEB">
        <w:rPr>
          <w:rFonts w:ascii="Times New Roman" w:hAnsi="Times New Roman"/>
          <w:color w:val="000000"/>
          <w:sz w:val="24"/>
        </w:rPr>
        <w:t xml:space="preserve"> Freight Analysis Framework (FAF) Network 2003-Present</w:t>
      </w:r>
      <w:r>
        <w:rPr>
          <w:rFonts w:ascii="Times New Roman" w:hAnsi="Times New Roman"/>
          <w:color w:val="000000"/>
          <w:sz w:val="24"/>
        </w:rPr>
        <w:t xml:space="preserve"> Dataset</w:t>
      </w:r>
      <w:r>
        <w:rPr>
          <w:rFonts w:ascii="Times New Roman" w:hAnsi="Times New Roman"/>
          <w:color w:val="000000"/>
          <w:sz w:val="24"/>
        </w:rPr>
        <w:br/>
        <w:t>URL: https://doi.org/10.21949/1520829, https://doi.org/10.21949/1520849</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bts@dot.gov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sidR="00630E25" w:rsidRPr="00630E25">
        <w:rPr>
          <w:rFonts w:ascii="Times New Roman" w:hAnsi="Times New Roman"/>
          <w:color w:val="000000"/>
          <w:sz w:val="24"/>
        </w:rPr>
        <w:t>The</w:t>
      </w:r>
      <w:r w:rsidR="00A17CEB">
        <w:rPr>
          <w:rFonts w:ascii="Times New Roman" w:hAnsi="Times New Roman"/>
          <w:color w:val="000000"/>
          <w:sz w:val="24"/>
        </w:rPr>
        <w:t xml:space="preserve"> Freight Analysis Framework (FAF) Network 2003-Present</w:t>
      </w:r>
      <w:r w:rsidR="00630E25" w:rsidRPr="00630E25">
        <w:rPr>
          <w:rFonts w:ascii="Times New Roman" w:hAnsi="Times New Roman"/>
          <w:color w:val="000000"/>
          <w:sz w:val="24"/>
        </w:rPr>
        <w:t xml:space="preserve"> dataset is from the Bureau of Transportation </w:t>
      </w:r>
      <w:r w:rsidR="00630E25" w:rsidRPr="00630E25">
        <w:rPr>
          <w:rFonts w:ascii="Times New Roman" w:hAnsi="Times New Roman"/>
          <w:color w:val="000000"/>
          <w:sz w:val="24"/>
        </w:rPr>
        <w:lastRenderedPageBreak/>
        <w:t>Statistics (BTS), and is part of the U.S. Department of Transportation (USDOT)/Bureau of Transportation Statistics's (BTS's) National Transportation Atlas Database (NTAD). It is produced through a partnership between Bureau of Transportation Statistics (BTS) and Federal Highway Administration (FHWA) by integrating data from a variety of sources to create a comprehensive picture of freight movement among states and major metropolitan areas by all modes of transportation. The spatial component of the FAF network is derived from National Highway System Version 2016.09 and contains state primary and secondary roads, National Highway System (NHS), National Network (NN) and several intermodal connectors as appropriate for the freight network modeling. The network consists of over 440,000 miles of equivalent road mileage. The data set covers the 48 contiguous States plus the District of Columbia, Alaska, and Hawaii.</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 xml:space="preserve">The data files collected here are saved in the ubiquitous and common geospatial shapefile (.shp) and file geodatabase (.gdb) format.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2003-Present.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public domain, and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Bureau of Transportation Statistics (BTS) [distributor].</w:t>
      </w:r>
      <w:r w:rsidR="00A17CEB">
        <w:rPr>
          <w:rFonts w:ascii="Times New Roman" w:hAnsi="Times New Roman"/>
          <w:color w:val="000000"/>
          <w:sz w:val="24"/>
        </w:rPr>
        <w:t xml:space="preserve"> Freight Analysis Framework (FAF) Network 2003-Present</w:t>
      </w:r>
      <w:r>
        <w:rPr>
          <w:rFonts w:ascii="Times New Roman" w:hAnsi="Times New Roman"/>
          <w:color w:val="000000"/>
          <w:sz w:val="24"/>
        </w:rPr>
        <w:t xml:space="preserve"> [datasets]. https://doi.org/10.21949/1520829, https://doi.org/10.21949/1520849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lastRenderedPageBreak/>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https://doi.org/10.21949/1520829, https://doi.org/10.21949/1520849 </w:t>
      </w:r>
      <w:r>
        <w:rPr>
          <w:rFonts w:ascii="Times New Roman" w:hAnsi="Times New Roman"/>
          <w:color w:val="000000"/>
          <w:sz w:val="24"/>
        </w:rPr>
        <w:br/>
      </w:r>
      <w:r>
        <w:rPr>
          <w:rFonts w:ascii="Times New Roman" w:hAnsi="Times New Roman"/>
          <w:color w:val="000000"/>
          <w:sz w:val="24"/>
        </w:rPr>
        <w:br/>
        <w:t>The assigned DOI resolves to the repository landing page for the “Freight Analysis Framework (FAF) 2003-Present”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A43FDB" w:rsidSect="009130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62640822">
    <w:abstractNumId w:val="8"/>
  </w:num>
  <w:num w:numId="2" w16cid:durableId="229464267">
    <w:abstractNumId w:val="6"/>
  </w:num>
  <w:num w:numId="3" w16cid:durableId="306860284">
    <w:abstractNumId w:val="5"/>
  </w:num>
  <w:num w:numId="4" w16cid:durableId="971328008">
    <w:abstractNumId w:val="4"/>
  </w:num>
  <w:num w:numId="5" w16cid:durableId="1167092223">
    <w:abstractNumId w:val="7"/>
  </w:num>
  <w:num w:numId="6" w16cid:durableId="385840566">
    <w:abstractNumId w:val="3"/>
  </w:num>
  <w:num w:numId="7" w16cid:durableId="763108704">
    <w:abstractNumId w:val="2"/>
  </w:num>
  <w:num w:numId="8" w16cid:durableId="1516916962">
    <w:abstractNumId w:val="1"/>
  </w:num>
  <w:num w:numId="9" w16cid:durableId="93999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30E25"/>
    <w:rsid w:val="00913094"/>
    <w:rsid w:val="00A17CEB"/>
    <w:rsid w:val="00A43FD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43185"/>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4</cp:revision>
  <dcterms:created xsi:type="dcterms:W3CDTF">2013-12-23T23:15:00Z</dcterms:created>
  <dcterms:modified xsi:type="dcterms:W3CDTF">2025-07-02T05:39:00Z</dcterms:modified>
  <cp:category/>
</cp:coreProperties>
</file>