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63DD" w:rsidRDefault="002C239C">
      <w:pPr>
        <w:jc w:val="center"/>
      </w:pPr>
      <w:r>
        <w:rPr>
          <w:rFonts w:ascii="Times New Roman" w:hAnsi="Times New Roman"/>
          <w:b/>
          <w:color w:val="000000"/>
          <w:sz w:val="24"/>
        </w:rPr>
        <w:t>Data Management Plan (DMP) for National Parks 1995-Present Dataset</w:t>
      </w:r>
      <w:r>
        <w:rPr>
          <w:rFonts w:ascii="Times New Roman" w:hAnsi="Times New Roman"/>
          <w:color w:val="000000"/>
          <w:sz w:val="24"/>
        </w:rPr>
        <w:br/>
        <w:t>U.S. Department of Interior (DOI)</w:t>
      </w:r>
      <w:r>
        <w:rPr>
          <w:rFonts w:ascii="Times New Roman" w:hAnsi="Times New Roman"/>
          <w:color w:val="000000"/>
          <w:sz w:val="24"/>
        </w:rPr>
        <w:br/>
        <w:t>National Park Service (NPS),</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Pr>
          <w:rFonts w:ascii="Times New Roman" w:hAnsi="Times New Roman"/>
          <w:b/>
          <w:color w:val="000000"/>
          <w:sz w:val="24"/>
        </w:rPr>
        <w:t>Https://doi.org/10.21949/1520804</w:t>
      </w:r>
      <w:r>
        <w:rPr>
          <w:rFonts w:ascii="Times New Roman" w:hAnsi="Times New Roman"/>
          <w:color w:val="000000"/>
          <w:sz w:val="24"/>
        </w:rPr>
        <w:br/>
      </w:r>
    </w:p>
    <w:p w:rsidR="005B63DD" w:rsidRDefault="002C239C">
      <w:r>
        <w:rPr>
          <w:rFonts w:ascii="Times New Roman" w:hAnsi="Times New Roman"/>
          <w:b/>
          <w:color w:val="000000"/>
          <w:sz w:val="24"/>
        </w:rPr>
        <w:t>Recommended Citation:</w:t>
      </w:r>
      <w:r>
        <w:rPr>
          <w:rFonts w:ascii="Times New Roman" w:hAnsi="Times New Roman"/>
          <w:color w:val="000000"/>
          <w:sz w:val="24"/>
        </w:rPr>
        <w:br/>
        <w:t xml:space="preserve">U.S. Department of Interior (DOI), National Park Service (NPS); U.S. Department of Transportation (USDOT), Bureau of Transportation Statistics (BTS) [distributor]. National Parks 1995-Present [datasets]. Https://doi.org/10.21949/1520804.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2021-03-22: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4. Re-Use, Redistribution, and Derivative Products Policies</w:t>
      </w:r>
      <w:r>
        <w:rPr>
          <w:rFonts w:ascii="Times New Roman" w:hAnsi="Times New Roman"/>
          <w:color w:val="000000"/>
          <w:sz w:val="24"/>
        </w:rPr>
        <w:t xml:space="preserve">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National Parks 1995-Present Dataset</w:t>
      </w:r>
      <w:r>
        <w:rPr>
          <w:rFonts w:ascii="Times New Roman" w:hAnsi="Times New Roman"/>
          <w:color w:val="000000"/>
          <w:sz w:val="24"/>
        </w:rPr>
        <w:br/>
        <w:t>URL: Https://doi.org/10.21949/1520804</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Interior (DOI), National Park Service (NPS)</w:t>
      </w:r>
      <w:r>
        <w:rPr>
          <w:rFonts w:ascii="Times New Roman" w:hAnsi="Times New Roman"/>
          <w:color w:val="000000"/>
          <w:sz w:val="24"/>
        </w:rPr>
        <w:br/>
        <w:t xml:space="preserve">      Address: 1201 Oakridge Dr., Fort Collins, CO 80525</w:t>
      </w:r>
      <w:r>
        <w:rPr>
          <w:rFonts w:ascii="Times New Roman" w:hAnsi="Times New Roman"/>
          <w:color w:val="000000"/>
          <w:sz w:val="24"/>
        </w:rPr>
        <w:br/>
        <w:t xml:space="preserve">      Contact: feedback@ios.doi.gov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w:t>
      </w:r>
      <w:r>
        <w:rPr>
          <w:rFonts w:ascii="Times New Roman" w:hAnsi="Times New Roman"/>
          <w:color w:val="000000"/>
          <w:sz w:val="24"/>
        </w:rP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 xml:space="preserve">The National Parks 1995-Present dataset is from the National Park Service (NPS), and is part of the U.S. Department of Transportation (USDOT)/Bureau of Transportation Statistics’ (BTS's) National Transportation Atlas Database (NTAD). This dataset </w:t>
      </w:r>
      <w:r>
        <w:rPr>
          <w:rFonts w:ascii="Times New Roman" w:hAnsi="Times New Roman"/>
          <w:color w:val="000000"/>
          <w:sz w:val="24"/>
        </w:rPr>
        <w:t xml:space="preserve">depicts National Park Service boundary data that was created by the Land Resources Division. NPS Director's Order #25 states: "Land status maps will be prepared to identify the ownership of the lands within the authorized boundaries of the park unit. These maps, showing ownership and acreage, are the 'official record' of the acreage of Federal and non-federal lands within the park boundaries. While these maps are the official record of the lands and acreage within the unit's authorized boundaries, they are </w:t>
      </w:r>
      <w:r>
        <w:rPr>
          <w:rFonts w:ascii="Times New Roman" w:hAnsi="Times New Roman"/>
          <w:color w:val="000000"/>
          <w:sz w:val="24"/>
        </w:rPr>
        <w:t>not of survey quality and not intended to be used for survey purposes." As such this data is intended for use as a tool for GIS analysis. It is in no way intended for engineering or legal purposes. For the full data description, please go to https://irma.nps.gov/DataStore/Reference/Profile/2224545?lnv=True.</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 xml:space="preserve">The data files collected here are saved in the ubiquitous and common geospatial shapefile (.shp) and file geodatabase (.gdb) formats. </w:t>
      </w:r>
      <w:r>
        <w:rPr>
          <w:rFonts w:ascii="Times New Roman" w:hAnsi="Times New Roman"/>
          <w:color w:val="000000"/>
          <w:sz w:val="24"/>
        </w:rPr>
        <w:br/>
        <w:t>As the files created for this ingest were mi</w:t>
      </w:r>
      <w:r>
        <w:rPr>
          <w:rFonts w:ascii="Times New Roman" w:hAnsi="Times New Roman"/>
          <w:color w:val="000000"/>
          <w:sz w:val="24"/>
        </w:rPr>
        <w:t>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1995-Present. </w:t>
      </w:r>
      <w:r>
        <w:rPr>
          <w:rFonts w:ascii="Times New Roman" w:hAnsi="Times New Roman"/>
          <w:color w:val="000000"/>
          <w:sz w:val="24"/>
        </w:rPr>
        <w:br/>
        <w:t xml:space="preserve">A Project Open Data Version 1.1 .xml metadata file will be created to describe the archival location of this data, </w:t>
      </w:r>
      <w:r>
        <w:rPr>
          <w:rFonts w:ascii="Times New Roman" w:hAnsi="Times New Roman"/>
          <w:color w:val="000000"/>
          <w:sz w:val="24"/>
        </w:rPr>
        <w:t>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w:t>
      </w:r>
      <w:r>
        <w:rPr>
          <w:rFonts w:ascii="Times New Roman" w:hAnsi="Times New Roman"/>
          <w:color w:val="000000"/>
          <w:sz w:val="24"/>
        </w:rPr>
        <w:t>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Interior (DOI), National Park Service (NPS); U.S. Department of Transportation, Bureau of Transportation Statistics (BTS) [distributor]. National Parks 1995-Present [d</w:t>
      </w:r>
      <w:r>
        <w:rPr>
          <w:rFonts w:ascii="Times New Roman" w:hAnsi="Times New Roman"/>
          <w:color w:val="000000"/>
          <w:sz w:val="24"/>
        </w:rPr>
        <w:t>atasets]. Https://doi.org/10.21949/1520804</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Files in ROSA P are backed up in NTL drives at US DOT, daily; at the Centers for Disease Control, the repository managing facilit</w:t>
      </w:r>
      <w:r>
        <w:rPr>
          <w:rFonts w:ascii="Times New Roman" w:hAnsi="Times New Roman"/>
          <w:color w:val="000000"/>
          <w:sz w:val="24"/>
        </w:rPr>
        <w:t xml:space="preserve">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Https://doi.org/10.21949/1520804 </w:t>
      </w:r>
      <w:r>
        <w:rPr>
          <w:rFonts w:ascii="Times New Roman" w:hAnsi="Times New Roman"/>
          <w:color w:val="000000"/>
          <w:sz w:val="24"/>
        </w:rPr>
        <w:br/>
      </w:r>
      <w:r>
        <w:rPr>
          <w:rFonts w:ascii="Times New Roman" w:hAnsi="Times New Roman"/>
          <w:color w:val="000000"/>
          <w:sz w:val="24"/>
        </w:rPr>
        <w:br/>
        <w:t>The assigned DOI resolves to the repository landing page for the “National Parks 1995-Present” dataset,</w:t>
      </w:r>
      <w:r>
        <w:rPr>
          <w:rFonts w:ascii="Times New Roman" w:hAnsi="Times New Roman"/>
          <w:color w:val="000000"/>
          <w:sz w:val="24"/>
        </w:rPr>
        <w:t xml:space="preserve">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w:t>
      </w:r>
      <w:r>
        <w:rPr>
          <w:rFonts w:ascii="Times New Roman" w:hAnsi="Times New Roman"/>
          <w:color w:val="000000"/>
          <w:sz w:val="24"/>
        </w:rPr>
        <w:t xml:space="preserve"> Version 1.1 &lt;&lt; https://doi.org/10.21949/1520559 &gt;&gt; and guidelines suggested by the DOT Public Access website &lt;&lt; https://doi.org/10.21949/1503647 &gt;&gt;, in effect and current as of December 03, 2020.</w:t>
      </w:r>
    </w:p>
    <w:sectPr w:rsidR="005B63DD" w:rsidSect="002C23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5896677">
    <w:abstractNumId w:val="8"/>
  </w:num>
  <w:num w:numId="2" w16cid:durableId="299192405">
    <w:abstractNumId w:val="6"/>
  </w:num>
  <w:num w:numId="3" w16cid:durableId="1963803059">
    <w:abstractNumId w:val="5"/>
  </w:num>
  <w:num w:numId="4" w16cid:durableId="2020429720">
    <w:abstractNumId w:val="4"/>
  </w:num>
  <w:num w:numId="5" w16cid:durableId="525413693">
    <w:abstractNumId w:val="7"/>
  </w:num>
  <w:num w:numId="6" w16cid:durableId="1951624245">
    <w:abstractNumId w:val="3"/>
  </w:num>
  <w:num w:numId="7" w16cid:durableId="226961740">
    <w:abstractNumId w:val="2"/>
  </w:num>
  <w:num w:numId="8" w16cid:durableId="1861159619">
    <w:abstractNumId w:val="1"/>
  </w:num>
  <w:num w:numId="9" w16cid:durableId="49711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239C"/>
    <w:rsid w:val="00326F90"/>
    <w:rsid w:val="005B63D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2</cp:revision>
  <dcterms:created xsi:type="dcterms:W3CDTF">2013-12-23T23:15:00Z</dcterms:created>
  <dcterms:modified xsi:type="dcterms:W3CDTF">2025-05-29T21:11:00Z</dcterms:modified>
  <cp:category/>
</cp:coreProperties>
</file>