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A5F5" w14:textId="77777777" w:rsidR="00791B85" w:rsidRDefault="0055706B">
      <w:pPr>
        <w:jc w:val="center"/>
      </w:pPr>
      <w:r>
        <w:rPr>
          <w:rFonts w:ascii="Times New Roman" w:hAnsi="Times New Roman"/>
          <w:b/>
          <w:color w:val="000000"/>
          <w:sz w:val="24"/>
        </w:rPr>
        <w:t>Data Management Plan (DMP) for Counties 1995-Present Dataset</w:t>
      </w:r>
      <w:r>
        <w:rPr>
          <w:rFonts w:ascii="Times New Roman" w:hAnsi="Times New Roman"/>
          <w:color w:val="000000"/>
          <w:sz w:val="24"/>
        </w:rPr>
        <w:br/>
        <w:t>U.S. Department of Commerce (DOC)</w:t>
      </w:r>
      <w:r>
        <w:rPr>
          <w:rFonts w:ascii="Times New Roman" w:hAnsi="Times New Roman"/>
          <w:color w:val="000000"/>
          <w:sz w:val="24"/>
        </w:rPr>
        <w:br/>
        <w:t>United States Census Bureau (USCB),</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https://doi.org/10.21949/1520800</w:t>
      </w:r>
      <w:r>
        <w:rPr>
          <w:rFonts w:ascii="Times New Roman" w:hAnsi="Times New Roman"/>
          <w:color w:val="000000"/>
          <w:sz w:val="24"/>
        </w:rPr>
        <w:br/>
      </w:r>
    </w:p>
    <w:p w14:paraId="31FB8BCF" w14:textId="13CB32C5" w:rsidR="00791B85" w:rsidRDefault="0055706B">
      <w:r>
        <w:rPr>
          <w:rFonts w:ascii="Times New Roman" w:hAnsi="Times New Roman"/>
          <w:b/>
          <w:color w:val="000000"/>
          <w:sz w:val="24"/>
        </w:rPr>
        <w:t>Recommended Citation:</w:t>
      </w:r>
      <w:r>
        <w:rPr>
          <w:rFonts w:ascii="Times New Roman" w:hAnsi="Times New Roman"/>
          <w:color w:val="000000"/>
          <w:sz w:val="24"/>
        </w:rPr>
        <w:br/>
        <w:t xml:space="preserve">U.S. Department of Commerce (DOC), United States Census Bureau (USCB); U.S. Department of Transportation (USDOT), Bureau of Transportation Statistics (BTS) [distributor]. Counties 1995-Present [datasets]. https://doi.org/10.21949/1520800.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Counties 1995-Present Dataset</w:t>
      </w:r>
      <w:r>
        <w:rPr>
          <w:rFonts w:ascii="Times New Roman" w:hAnsi="Times New Roman"/>
          <w:color w:val="000000"/>
          <w:sz w:val="24"/>
        </w:rPr>
        <w:br/>
        <w:t>URL: https://doi.org/10.21949/1520800</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Commerce (DOC), United States Census Bureau (USCB)</w:t>
      </w:r>
      <w:r>
        <w:rPr>
          <w:rFonts w:ascii="Times New Roman" w:hAnsi="Times New Roman"/>
          <w:color w:val="000000"/>
          <w:sz w:val="24"/>
        </w:rPr>
        <w:br/>
        <w:t xml:space="preserve">      Address: 4600 Silver Hill Rd., Washington D.C. 20233</w:t>
      </w:r>
      <w:r>
        <w:rPr>
          <w:rFonts w:ascii="Times New Roman" w:hAnsi="Times New Roman"/>
          <w:color w:val="000000"/>
          <w:sz w:val="24"/>
        </w:rPr>
        <w:br/>
        <w:t xml:space="preserve">      Contact: geo.bas@census.gov/geo.geography@census.gov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Counties 1995-Present dataset is from the United States Census Bureau (USCB</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This resource is a member of a series. The TIGER/Line shapefiles and related database files (.</w:t>
      </w:r>
      <w:proofErr w:type="spellStart"/>
      <w:r>
        <w:rPr>
          <w:rFonts w:ascii="Times New Roman" w:hAnsi="Times New Roman"/>
          <w:color w:val="000000"/>
          <w:sz w:val="24"/>
        </w:rPr>
        <w:t>dbf</w:t>
      </w:r>
      <w:proofErr w:type="spellEnd"/>
      <w:r>
        <w:rPr>
          <w:rFonts w:ascii="Times New Roman" w:hAnsi="Times New Roman"/>
          <w:color w:val="000000"/>
          <w:sz w:val="24"/>
        </w:rPr>
        <w:t>) are an extract of selected geographic and cartographic information from the U.S. Census Bureau's Master Address File / Topologically Integrated Geographic Encoding and Referencing (MAF/TIGER) Database (MTDB). The MTDB represents a seamless national file with no overlaps or gaps between parts, however, each TIGER/Line shapefile is designed to stand alone as an independent data set, or they can be combined to cover the entire nation. The primary legal divisions of most states are termed counties. In Louisiana, these divisions are known as parishes. In Alaska, which has no counties, the equivalent entities are the organized boroughs, city and boroughs, municipalities, and for the unorganized area, census areas. The latter are delineated cooperatively for statistical purposes by the State of Alaska and the Census Bureau. In four states (Maryland, Missouri, Nevada, and Virginia), there are one or more incorporated places that are independent of any county organization and thus constitute primary divisions of their states. These incorporated places are known as independent cities and are treated as equivalent entities for purposes of data presentation. The District of Columbia and Guam have no primary divisions, and each area is considered an equivalent entity for purposes of data presentation. The Census Bureau treats the following entities as equivalents of counties for purposes of data presentation: Municipios in Puerto Rico, Districts and Islands in American Samoa, Municipalities in the Commonwealth of the Northern Mariana Islands, and Islands in the U.S. Virgin Islands. The entire area of the United States, Puerto Rico, and the Island Areas is covered by counties or equivalent entities.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Commerce (DOC), United States Census Bureau (USCB); U.S. Department of Transportation, Bureau of Transportation Statistics (BTS) [distributor]. Counties 1995-Present [datasets]. https://doi.org/10.21949/1520800</w:t>
      </w:r>
      <w:r>
        <w:rPr>
          <w:rFonts w:ascii="Times New Roman" w:hAnsi="Times New Roman"/>
          <w:color w:val="000000"/>
          <w:sz w:val="24"/>
        </w:rPr>
        <w:br/>
      </w:r>
      <w:r>
        <w:rPr>
          <w:rFonts w:ascii="Times New Roman" w:hAnsi="Times New Roman"/>
          <w:color w:val="000000"/>
          <w:sz w:val="24"/>
        </w:rPr>
        <w:lastRenderedPageBreak/>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https://doi.org/10.21949/1520800 </w:t>
      </w:r>
      <w:r>
        <w:rPr>
          <w:rFonts w:ascii="Times New Roman" w:hAnsi="Times New Roman"/>
          <w:color w:val="000000"/>
          <w:sz w:val="24"/>
        </w:rPr>
        <w:br/>
      </w:r>
      <w:r>
        <w:rPr>
          <w:rFonts w:ascii="Times New Roman" w:hAnsi="Times New Roman"/>
          <w:color w:val="000000"/>
          <w:sz w:val="24"/>
        </w:rPr>
        <w:br/>
        <w:t>The assigned DOI resolves to the repository landing page for the “Counties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791B85" w:rsidSect="00557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1073561">
    <w:abstractNumId w:val="8"/>
  </w:num>
  <w:num w:numId="2" w16cid:durableId="10183375">
    <w:abstractNumId w:val="6"/>
  </w:num>
  <w:num w:numId="3" w16cid:durableId="996496744">
    <w:abstractNumId w:val="5"/>
  </w:num>
  <w:num w:numId="4" w16cid:durableId="588200462">
    <w:abstractNumId w:val="4"/>
  </w:num>
  <w:num w:numId="5" w16cid:durableId="896824279">
    <w:abstractNumId w:val="7"/>
  </w:num>
  <w:num w:numId="6" w16cid:durableId="1505242198">
    <w:abstractNumId w:val="3"/>
  </w:num>
  <w:num w:numId="7" w16cid:durableId="1614511095">
    <w:abstractNumId w:val="2"/>
  </w:num>
  <w:num w:numId="8" w16cid:durableId="1959607696">
    <w:abstractNumId w:val="1"/>
  </w:num>
  <w:num w:numId="9" w16cid:durableId="77995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706B"/>
    <w:rsid w:val="00791B85"/>
    <w:rsid w:val="00A625F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6FAED"/>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2025-05-31T00:16:00Z</dcterms:modified>
  <cp:category/>
</cp:coreProperties>
</file>