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219" w:rsidRDefault="00673DD7">
      <w:pPr>
        <w:jc w:val="center"/>
      </w:pPr>
      <w:r>
        <w:rPr>
          <w:rFonts w:ascii="Times New Roman" w:hAnsi="Times New Roman"/>
          <w:b/>
          <w:color w:val="000000"/>
          <w:sz w:val="24"/>
        </w:rPr>
        <w:t>Data Management Plan (DMP) for National Bridge Inventory (NBI) 2008-Present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r>
      <w:r>
        <w:rPr>
          <w:rFonts w:ascii="Times New Roman" w:hAnsi="Times New Roman"/>
          <w:color w:val="000000"/>
          <w:sz w:val="24"/>
        </w:rP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https://doi.org/10.21949/1520766</w:t>
      </w:r>
      <w:r>
        <w:rPr>
          <w:rFonts w:ascii="Times New Roman" w:hAnsi="Times New Roman"/>
          <w:color w:val="000000"/>
          <w:sz w:val="24"/>
        </w:rPr>
        <w:br/>
      </w:r>
    </w:p>
    <w:p w:rsidR="00496219" w:rsidRDefault="00673DD7">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National Bridge Inventory (NBI) 2008-Present [datasets]. https://doi.org/10.21949/1520766.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2021-02-09: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4. Re-Use, Redistribution,</w:t>
      </w:r>
      <w:r>
        <w:rPr>
          <w:rFonts w:ascii="Times New Roman" w:hAnsi="Times New Roman"/>
          <w:color w:val="000000"/>
          <w:sz w:val="24"/>
        </w:rPr>
        <w:t xml:space="preserve">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National Bridge Inventory (NBI) 2008-Present Dataset</w:t>
      </w:r>
      <w:r>
        <w:rPr>
          <w:rFonts w:ascii="Times New Roman" w:hAnsi="Times New Roman"/>
          <w:color w:val="000000"/>
          <w:sz w:val="24"/>
        </w:rPr>
        <w:br/>
        <w:t>URL: https://doi.org/10.21949/1520766</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Highway Administration (FHWA)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w:t>
      </w:r>
      <w:r>
        <w:rPr>
          <w:rFonts w:ascii="Times New Roman" w:hAnsi="Times New Roman"/>
          <w:color w:val="000000"/>
          <w:sz w:val="24"/>
        </w:rPr>
        <w:t>ontact: ExecSecretariat.FHWA@dot.gov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National Bridge Inventory (NBI) 2008-Present dataset is from the Federal Highway Administration (FHWA), and is part of the U.S. Department of Transportation (USDOT)/</w:t>
      </w:r>
      <w:r>
        <w:rPr>
          <w:rFonts w:ascii="Times New Roman" w:hAnsi="Times New Roman"/>
          <w:color w:val="000000"/>
          <w:sz w:val="24"/>
        </w:rPr>
        <w:t>Bureau of Transportation Statistics’ (BTS's) National Transportation Atlas Database (NTAD). The data describes more than 615,000 of the Nation's bridges located on public roads, including Interstate Highways, U.S. highways, State and county roads, as well as publicly-accessible bridges on Federal and Tribal lands. The inventory data present a complete picture of the location, description, classification, and general condition data for each bridge. The element data present a breakdown of the condition of eac</w:t>
      </w:r>
      <w:r>
        <w:rPr>
          <w:rFonts w:ascii="Times New Roman" w:hAnsi="Times New Roman"/>
          <w:color w:val="000000"/>
          <w:sz w:val="24"/>
        </w:rPr>
        <w:t>h structural and bridge management element for each bridge on the National Highway System (NHS). The Recording and Coding Guide for the Structure Inventory and Appraisal of the Nation's Bridges contains a detailed description of each data element including coding instructions and attribute definitions. The Coding Guide is available at: https://doi.org/10.21949/1519105.</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(.shp) and file geodatabas</w:t>
      </w:r>
      <w:r>
        <w:rPr>
          <w:rFonts w:ascii="Times New Roman" w:hAnsi="Times New Roman"/>
          <w:color w:val="000000"/>
          <w:sz w:val="24"/>
        </w:rPr>
        <w:t xml:space="preserve">e (.gdb)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2008-Present. </w:t>
      </w:r>
      <w:r>
        <w:rPr>
          <w:rFonts w:ascii="Times New Roman" w:hAnsi="Times New Roman"/>
          <w:color w:val="000000"/>
          <w:sz w:val="24"/>
        </w:rPr>
        <w:br/>
        <w:t>A Project Open Data Version 1.1 .xml metadata file w</w:t>
      </w:r>
      <w:r>
        <w:rPr>
          <w:rFonts w:ascii="Times New Roman" w:hAnsi="Times New Roman"/>
          <w:color w:val="000000"/>
          <w:sz w:val="24"/>
        </w:rPr>
        <w:t>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w:t>
      </w:r>
      <w:r>
        <w:rPr>
          <w:rFonts w:ascii="Times New Roman" w:hAnsi="Times New Roman"/>
          <w:color w:val="000000"/>
          <w:sz w:val="24"/>
        </w:rPr>
        <w:t>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Federal Highway Administration (FHWA); U.S. Department of Transportation, Bureau o</w:t>
      </w:r>
      <w:r>
        <w:rPr>
          <w:rFonts w:ascii="Times New Roman" w:hAnsi="Times New Roman"/>
          <w:color w:val="000000"/>
          <w:sz w:val="24"/>
        </w:rPr>
        <w:t>f Transportation Statistics (BTS) [distributor]. National Bridge Inventory (NBI) 2008-Present [datasets]. https://doi.org/10.21949/1520766</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w:t>
      </w:r>
      <w:r>
        <w:rPr>
          <w:rFonts w:ascii="Times New Roman" w:hAnsi="Times New Roman"/>
          <w:color w:val="000000"/>
          <w:sz w:val="24"/>
        </w:rPr>
        <w:t xml:space="preserve">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https://doi.org/10.21949/1520766 </w:t>
      </w:r>
      <w:r>
        <w:rPr>
          <w:rFonts w:ascii="Times New Roman" w:hAnsi="Times New Roman"/>
          <w:color w:val="000000"/>
          <w:sz w:val="24"/>
        </w:rPr>
        <w:br/>
      </w:r>
      <w:r>
        <w:rPr>
          <w:rFonts w:ascii="Times New Roman" w:hAnsi="Times New Roman"/>
          <w:color w:val="000000"/>
          <w:sz w:val="24"/>
        </w:rPr>
        <w:br/>
        <w:t>The ass</w:t>
      </w:r>
      <w:r>
        <w:rPr>
          <w:rFonts w:ascii="Times New Roman" w:hAnsi="Times New Roman"/>
          <w:color w:val="000000"/>
          <w:sz w:val="24"/>
        </w:rPr>
        <w:t>igned DOI resolves to the repository landing page for the “National Bridge Inventory (NBI) 2008-Present”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w:t>
      </w:r>
      <w:r>
        <w:rPr>
          <w:rFonts w:ascii="Times New Roman" w:hAnsi="Times New Roman"/>
          <w:color w:val="000000"/>
          <w:sz w:val="24"/>
        </w:rPr>
        <w:t>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496219" w:rsidSect="00673D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9707420">
    <w:abstractNumId w:val="8"/>
  </w:num>
  <w:num w:numId="2" w16cid:durableId="2044936492">
    <w:abstractNumId w:val="6"/>
  </w:num>
  <w:num w:numId="3" w16cid:durableId="1054158804">
    <w:abstractNumId w:val="5"/>
  </w:num>
  <w:num w:numId="4" w16cid:durableId="2008244349">
    <w:abstractNumId w:val="4"/>
  </w:num>
  <w:num w:numId="5" w16cid:durableId="1824003766">
    <w:abstractNumId w:val="7"/>
  </w:num>
  <w:num w:numId="6" w16cid:durableId="698821711">
    <w:abstractNumId w:val="3"/>
  </w:num>
  <w:num w:numId="7" w16cid:durableId="237594064">
    <w:abstractNumId w:val="2"/>
  </w:num>
  <w:num w:numId="8" w16cid:durableId="70275331">
    <w:abstractNumId w:val="1"/>
  </w:num>
  <w:num w:numId="9" w16cid:durableId="55269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6219"/>
    <w:rsid w:val="00673DD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2</cp:revision>
  <dcterms:created xsi:type="dcterms:W3CDTF">2013-12-23T23:15:00Z</dcterms:created>
  <dcterms:modified xsi:type="dcterms:W3CDTF">2025-05-29T21:11:00Z</dcterms:modified>
  <cp:category/>
</cp:coreProperties>
</file>